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065" w:rsidRDefault="00192065" w:rsidP="00192065">
      <w:pPr>
        <w:spacing w:after="0" w:line="240" w:lineRule="auto"/>
        <w:jc w:val="center"/>
      </w:pPr>
      <w:r>
        <w:t>College of the Redwoods</w:t>
      </w:r>
    </w:p>
    <w:p w:rsidR="00192065" w:rsidRDefault="00192065" w:rsidP="00192065">
      <w:pPr>
        <w:spacing w:after="0" w:line="240" w:lineRule="auto"/>
        <w:jc w:val="center"/>
      </w:pPr>
      <w:r>
        <w:t>Dental Assisting Program Advisory Committee Meeting Minutes</w:t>
      </w:r>
    </w:p>
    <w:p w:rsidR="00192065" w:rsidRDefault="00192065" w:rsidP="00192065">
      <w:pPr>
        <w:spacing w:after="0" w:line="240" w:lineRule="auto"/>
        <w:jc w:val="center"/>
      </w:pPr>
      <w:r>
        <w:t>Friday, May 1</w:t>
      </w:r>
      <w:r>
        <w:t>9, 2017</w:t>
      </w:r>
    </w:p>
    <w:p w:rsidR="00192065" w:rsidRDefault="00192065" w:rsidP="00192065">
      <w:pPr>
        <w:spacing w:after="0" w:line="240" w:lineRule="auto"/>
        <w:jc w:val="center"/>
      </w:pPr>
      <w:r>
        <w:t>AT 101- Dental Health Center Waiting Room</w:t>
      </w:r>
    </w:p>
    <w:p w:rsidR="00192065" w:rsidRDefault="00192065" w:rsidP="00192065">
      <w:pPr>
        <w:spacing w:after="0" w:line="240" w:lineRule="auto"/>
        <w:jc w:val="center"/>
      </w:pPr>
      <w:r>
        <w:t xml:space="preserve">1:00 – </w:t>
      </w:r>
      <w:r>
        <w:t>4</w:t>
      </w:r>
      <w:r>
        <w:t>:</w:t>
      </w:r>
      <w:r>
        <w:t>0</w:t>
      </w:r>
      <w:r>
        <w:t>0 PM</w:t>
      </w:r>
    </w:p>
    <w:p w:rsidR="00192065" w:rsidRDefault="00192065" w:rsidP="00192065">
      <w:pPr>
        <w:spacing w:after="0" w:line="240" w:lineRule="auto"/>
      </w:pPr>
    </w:p>
    <w:p w:rsidR="00192065" w:rsidRDefault="00192065" w:rsidP="00192065">
      <w:pPr>
        <w:spacing w:after="0" w:line="240" w:lineRule="auto"/>
        <w:ind w:right="-720"/>
      </w:pPr>
      <w:r>
        <w:t xml:space="preserve">Members Present: Kelly Herring, </w:t>
      </w:r>
      <w:r w:rsidR="00536F53">
        <w:t>Teresa Moore</w:t>
      </w:r>
      <w:r>
        <w:t xml:space="preserve">, Hillary Reed, </w:t>
      </w:r>
      <w:r w:rsidR="00A8796B">
        <w:t>Kell</w:t>
      </w:r>
      <w:r w:rsidR="00541576">
        <w:t>ey</w:t>
      </w:r>
      <w:r w:rsidR="00A8796B">
        <w:t xml:space="preserve"> Renner, </w:t>
      </w:r>
      <w:r>
        <w:t>Barb Taylor, Raynell Tindall,</w:t>
      </w:r>
      <w:r>
        <w:t xml:space="preserve"> Taylor </w:t>
      </w:r>
      <w:r w:rsidR="00A8796B">
        <w:t>Walsh,</w:t>
      </w:r>
      <w:r>
        <w:t xml:space="preserve"> Kristen Westfall</w:t>
      </w:r>
    </w:p>
    <w:p w:rsidR="00192065" w:rsidRDefault="00192065" w:rsidP="00192065">
      <w:pPr>
        <w:spacing w:after="0" w:line="240" w:lineRule="auto"/>
        <w:rPr>
          <w:sz w:val="6"/>
          <w:szCs w:val="6"/>
        </w:rPr>
      </w:pPr>
    </w:p>
    <w:p w:rsidR="00192065" w:rsidRDefault="00192065" w:rsidP="00192065">
      <w:pPr>
        <w:spacing w:after="0" w:line="240" w:lineRule="auto"/>
      </w:pPr>
      <w:r>
        <w:t>1.  Called to order at 1:00 pm by Hillary Reed.</w:t>
      </w:r>
    </w:p>
    <w:p w:rsidR="00192065" w:rsidRDefault="00192065" w:rsidP="00192065">
      <w:pPr>
        <w:spacing w:after="0" w:line="240" w:lineRule="auto"/>
        <w:rPr>
          <w:sz w:val="6"/>
          <w:szCs w:val="6"/>
        </w:rPr>
      </w:pPr>
    </w:p>
    <w:p w:rsidR="00192065" w:rsidRDefault="00192065" w:rsidP="00192065">
      <w:pPr>
        <w:spacing w:after="0" w:line="240" w:lineRule="auto"/>
      </w:pPr>
      <w:r>
        <w:t>2.  Approved the meeting minutes from May 1</w:t>
      </w:r>
      <w:r>
        <w:t>3</w:t>
      </w:r>
      <w:r>
        <w:t>, 201</w:t>
      </w:r>
      <w:r>
        <w:t>6</w:t>
      </w:r>
      <w:r>
        <w:t xml:space="preserve">. </w:t>
      </w:r>
    </w:p>
    <w:p w:rsidR="00192065" w:rsidRDefault="00192065" w:rsidP="00192065">
      <w:pPr>
        <w:spacing w:after="0" w:line="240" w:lineRule="auto"/>
        <w:rPr>
          <w:sz w:val="6"/>
          <w:szCs w:val="6"/>
        </w:rPr>
      </w:pPr>
    </w:p>
    <w:p w:rsidR="00192065" w:rsidRDefault="00192065" w:rsidP="00192065">
      <w:pPr>
        <w:spacing w:after="0" w:line="240" w:lineRule="auto"/>
      </w:pPr>
      <w:r>
        <w:t>3. Provided Legislative Update:</w:t>
      </w:r>
    </w:p>
    <w:p w:rsidR="00A144DC" w:rsidRPr="00BD72DD" w:rsidRDefault="00192065" w:rsidP="00BD72DD">
      <w:pPr>
        <w:pStyle w:val="ListParagraph"/>
        <w:numPr>
          <w:ilvl w:val="0"/>
          <w:numId w:val="2"/>
        </w:numPr>
        <w:spacing w:after="0" w:line="240" w:lineRule="auto"/>
      </w:pPr>
      <w:r>
        <w:t xml:space="preserve">RDA Practical </w:t>
      </w:r>
      <w:r w:rsidR="00536F53">
        <w:t xml:space="preserve">has been suspended on April 6, 2017 </w:t>
      </w:r>
      <w:r w:rsidR="00A144DC">
        <w:t>as a result of the findings of the review of the practical examination conducted by the Office of Professional Examination Services (OPES) of the Department of Consumer Affairs (DCA). Pursuant to Business and Professions Code Section 1752.1</w:t>
      </w:r>
      <w:r w:rsidR="00A144DC">
        <w:t>.  U</w:t>
      </w:r>
      <w:r w:rsidR="00536F53">
        <w:t xml:space="preserve">nfair </w:t>
      </w:r>
      <w:proofErr w:type="spellStart"/>
      <w:r w:rsidR="00536F53">
        <w:t>grading</w:t>
      </w:r>
      <w:proofErr w:type="spellEnd"/>
      <w:r w:rsidR="00536F53">
        <w:t xml:space="preserve"> practices including differential grading criteria for the San Francisco, Fresno, and Los Angles candidates</w:t>
      </w:r>
      <w:r w:rsidR="00A144DC">
        <w:t xml:space="preserve"> were founded</w:t>
      </w:r>
      <w:r w:rsidR="00536F53">
        <w:t>.  The Dental Board of California plans to reinstate the practical in the fall usin</w:t>
      </w:r>
      <w:r w:rsidR="00A144DC">
        <w:t>g information obtained from the</w:t>
      </w:r>
      <w:r>
        <w:t xml:space="preserve"> Occupational Analysis</w:t>
      </w:r>
      <w:r w:rsidR="00536F53">
        <w:t xml:space="preserve"> conducted recently</w:t>
      </w:r>
      <w:r>
        <w:t>.</w:t>
      </w:r>
      <w:r w:rsidR="00A144DC">
        <w:t xml:space="preserve">  Further information can be found at </w:t>
      </w:r>
      <w:hyperlink r:id="rId7" w:history="1">
        <w:r w:rsidR="00A144DC" w:rsidRPr="005B2DA8">
          <w:rPr>
            <w:rStyle w:val="Hyperlink"/>
          </w:rPr>
          <w:t>http://www.dbc.ca.gov/</w:t>
        </w:r>
      </w:hyperlink>
      <w:r w:rsidR="00A144DC">
        <w:t xml:space="preserve">. </w:t>
      </w:r>
    </w:p>
    <w:p w:rsidR="00DF1A78" w:rsidRDefault="00A144DC" w:rsidP="00DF1A78">
      <w:pPr>
        <w:pStyle w:val="ListParagraph"/>
        <w:numPr>
          <w:ilvl w:val="0"/>
          <w:numId w:val="2"/>
        </w:numPr>
        <w:spacing w:after="0" w:line="240" w:lineRule="auto"/>
      </w:pPr>
      <w:r>
        <w:t>College of the Redwoods 2017 graduates will be eligible for RDA licensure by taking the written exam as well as the law and ethics written exam this cycle.</w:t>
      </w:r>
    </w:p>
    <w:p w:rsidR="00DF1A78" w:rsidRPr="00214DA5" w:rsidRDefault="00DF1A78" w:rsidP="00DF1A78">
      <w:pPr>
        <w:spacing w:after="0" w:line="240" w:lineRule="auto"/>
        <w:rPr>
          <w:sz w:val="6"/>
          <w:szCs w:val="6"/>
        </w:rPr>
      </w:pPr>
    </w:p>
    <w:p w:rsidR="00DF1A78" w:rsidRDefault="003C369B" w:rsidP="00DF1A78">
      <w:pPr>
        <w:spacing w:after="0" w:line="240" w:lineRule="auto"/>
      </w:pPr>
      <w:r>
        <w:t xml:space="preserve">4. </w:t>
      </w:r>
      <w:r w:rsidR="00DF1A78">
        <w:t>Announced Commission on Dental Accreditation (CODA) Site Visit:</w:t>
      </w:r>
    </w:p>
    <w:p w:rsidR="00DF1A78" w:rsidRDefault="00DF1A78" w:rsidP="00DF1A78">
      <w:pPr>
        <w:pStyle w:val="ListParagraph"/>
        <w:numPr>
          <w:ilvl w:val="0"/>
          <w:numId w:val="6"/>
        </w:numPr>
        <w:spacing w:after="0" w:line="240" w:lineRule="auto"/>
      </w:pPr>
      <w:r>
        <w:t>Informed committee that the site visit is scheduled for November 8-9, 2018 and that committee members would be asked to meet with the site visitors one of the days in the late afternoon for approximately ½ hour.</w:t>
      </w:r>
    </w:p>
    <w:p w:rsidR="00192065" w:rsidRDefault="00192065" w:rsidP="00192065">
      <w:pPr>
        <w:spacing w:after="0" w:line="240" w:lineRule="auto"/>
        <w:rPr>
          <w:sz w:val="6"/>
          <w:szCs w:val="6"/>
        </w:rPr>
      </w:pPr>
    </w:p>
    <w:p w:rsidR="00192065" w:rsidRDefault="00214DA5" w:rsidP="00192065">
      <w:pPr>
        <w:spacing w:after="0" w:line="240" w:lineRule="auto"/>
      </w:pPr>
      <w:r>
        <w:t>5</w:t>
      </w:r>
      <w:r w:rsidR="00192065">
        <w:t>. Discussed Assessment Results:</w:t>
      </w:r>
    </w:p>
    <w:p w:rsidR="00192065" w:rsidRDefault="00192065" w:rsidP="00192065">
      <w:pPr>
        <w:pStyle w:val="ListParagraph"/>
        <w:numPr>
          <w:ilvl w:val="0"/>
          <w:numId w:val="3"/>
        </w:numPr>
        <w:spacing w:after="0" w:line="240" w:lineRule="auto"/>
      </w:pPr>
      <w:r>
        <w:t xml:space="preserve">Informed that </w:t>
      </w:r>
      <w:r w:rsidR="008A5E3C">
        <w:t>assessment was completed</w:t>
      </w:r>
      <w:r>
        <w:t>.</w:t>
      </w:r>
      <w:r w:rsidR="008A5E3C">
        <w:t xml:space="preserve"> </w:t>
      </w:r>
      <w:r w:rsidR="00A728A5">
        <w:t xml:space="preserve">  Discussed assessments results</w:t>
      </w:r>
      <w:r w:rsidR="00F93ACC">
        <w:t>,</w:t>
      </w:r>
      <w:r w:rsidR="00A728A5">
        <w:t xml:space="preserve"> it was noted that students have a difficult time transitioning from pre-clinical to clinical setting and that students struggle</w:t>
      </w:r>
      <w:r w:rsidR="00BD72DD">
        <w:t xml:space="preserve"> with delivery of message</w:t>
      </w:r>
      <w:r w:rsidR="00A728A5">
        <w:t xml:space="preserve"> in communication.  Committee members identified that students lack confidence when greeting and dismissing patients, as well as when engaging in small talk.  Discussed how to better instruct students so that they don’t engage in inappropriate conversations and gain appropriate level of confidence.</w:t>
      </w:r>
      <w:r w:rsidR="00A64666">
        <w:t xml:space="preserve"> Instructors agreed this would be appropriate content for clinical orientation.</w:t>
      </w:r>
    </w:p>
    <w:p w:rsidR="00140E2D" w:rsidRPr="00A64666" w:rsidRDefault="00140E2D" w:rsidP="00140E2D">
      <w:pPr>
        <w:spacing w:after="0" w:line="240" w:lineRule="auto"/>
        <w:rPr>
          <w:sz w:val="6"/>
          <w:szCs w:val="6"/>
        </w:rPr>
      </w:pPr>
    </w:p>
    <w:p w:rsidR="00140E2D" w:rsidRDefault="00140E2D" w:rsidP="00140E2D">
      <w:pPr>
        <w:spacing w:after="0" w:line="240" w:lineRule="auto"/>
      </w:pPr>
      <w:r>
        <w:t>5.  Discussed Internship</w:t>
      </w:r>
      <w:r w:rsidR="00A728A5">
        <w:t xml:space="preserve"> Evaluation Results:</w:t>
      </w:r>
    </w:p>
    <w:p w:rsidR="00A64666" w:rsidRDefault="00140E2D" w:rsidP="00A64666">
      <w:pPr>
        <w:pStyle w:val="ListParagraph"/>
        <w:numPr>
          <w:ilvl w:val="0"/>
          <w:numId w:val="3"/>
        </w:numPr>
        <w:spacing w:after="0" w:line="240" w:lineRule="auto"/>
      </w:pPr>
      <w:r>
        <w:t>Discussed</w:t>
      </w:r>
      <w:r w:rsidR="00A728A5">
        <w:t xml:space="preserve"> including </w:t>
      </w:r>
      <w:r>
        <w:t xml:space="preserve">possible ethical </w:t>
      </w:r>
      <w:r w:rsidR="003C369B">
        <w:t>dilemmas from “real world” scenarios</w:t>
      </w:r>
      <w:r w:rsidR="00A728A5">
        <w:t>, not</w:t>
      </w:r>
      <w:r w:rsidR="003C369B">
        <w:t xml:space="preserve"> discussed in California RDA Law and Ethics.  It was identified that graduates need to know what </w:t>
      </w:r>
      <w:r w:rsidR="00F93ACC">
        <w:t xml:space="preserve">content </w:t>
      </w:r>
      <w:r w:rsidR="003C369B">
        <w:t>to</w:t>
      </w:r>
      <w:r w:rsidR="00BD72DD">
        <w:t xml:space="preserve"> exclude </w:t>
      </w:r>
      <w:r w:rsidR="003C369B">
        <w:t>from social media</w:t>
      </w:r>
      <w:r w:rsidR="00BD72DD">
        <w:t xml:space="preserve"> sites</w:t>
      </w:r>
      <w:r w:rsidR="003C369B">
        <w:t xml:space="preserve">, </w:t>
      </w:r>
      <w:r w:rsidR="00BD72DD">
        <w:t>appropriate p</w:t>
      </w:r>
      <w:r w:rsidR="003C369B">
        <w:t>rotocol for job acceptance, and attention to workflow.  It was suggested students could have scenarios in multi-tasking and general awareness to assist in preventing “tunnel vision”.</w:t>
      </w:r>
      <w:r w:rsidR="00BD72DD">
        <w:t xml:space="preserve"> Instructors </w:t>
      </w:r>
      <w:r w:rsidR="00A64666">
        <w:t xml:space="preserve">agreed </w:t>
      </w:r>
      <w:r w:rsidR="00A64666">
        <w:t>adding “scenarios”</w:t>
      </w:r>
      <w:r w:rsidR="00A64666">
        <w:t xml:space="preserve"> would be appropriate content for clinical orientation</w:t>
      </w:r>
      <w:r w:rsidR="00A64666">
        <w:t xml:space="preserve"> and DA 167 lecture content</w:t>
      </w:r>
      <w:r w:rsidR="00A64666">
        <w:t>.</w:t>
      </w:r>
    </w:p>
    <w:p w:rsidR="003C369B" w:rsidRDefault="003C369B" w:rsidP="00140E2D">
      <w:pPr>
        <w:pStyle w:val="ListParagraph"/>
        <w:numPr>
          <w:ilvl w:val="0"/>
          <w:numId w:val="3"/>
        </w:numPr>
        <w:spacing w:after="0" w:line="240" w:lineRule="auto"/>
      </w:pPr>
      <w:r>
        <w:t xml:space="preserve">Discussed revision of the Clinical Experience Evaluation Form and the creation of a power point to e-mail to internship office to better orient office’s how to complete the evaluation form.  It was noted that two offices graded interns </w:t>
      </w:r>
      <w:r w:rsidR="00F93ACC">
        <w:t>inconsistently</w:t>
      </w:r>
      <w:r>
        <w:t xml:space="preserve">.  Additionally, it was noted that the majority of interns did not take traditional impressions and none took traditional radiographs. </w:t>
      </w:r>
      <w:r w:rsidR="00B00CCF">
        <w:t>All were digital.</w:t>
      </w:r>
    </w:p>
    <w:p w:rsidR="00CE28E7" w:rsidRDefault="00CE28E7" w:rsidP="00140E2D">
      <w:pPr>
        <w:pStyle w:val="ListParagraph"/>
        <w:numPr>
          <w:ilvl w:val="0"/>
          <w:numId w:val="3"/>
        </w:numPr>
        <w:spacing w:after="0" w:line="240" w:lineRule="auto"/>
      </w:pPr>
      <w:r>
        <w:t>Discussed adding more CDT coding to curriculum, student not understanding the link between the CDT code and the computer program</w:t>
      </w:r>
      <w:r w:rsidR="00B00CCF">
        <w:t xml:space="preserve"> for audit reports</w:t>
      </w:r>
      <w:r>
        <w:t xml:space="preserve">. </w:t>
      </w:r>
      <w:r w:rsidR="00B00CCF">
        <w:t>Currently CDT coding discussed in DA 166, but needs to be added to DA 156</w:t>
      </w:r>
      <w:r w:rsidR="00F93ACC">
        <w:t xml:space="preserve"> and DA167</w:t>
      </w:r>
      <w:r w:rsidR="00B00CCF">
        <w:t>.</w:t>
      </w:r>
      <w:r>
        <w:t xml:space="preserve"> Identified that students </w:t>
      </w:r>
      <w:r w:rsidR="00B00CCF">
        <w:t>did not understand the importance of CDT codes on a “super-bill.</w:t>
      </w:r>
    </w:p>
    <w:p w:rsidR="00140E2D" w:rsidRPr="00A64666" w:rsidRDefault="00140E2D" w:rsidP="00140E2D">
      <w:pPr>
        <w:spacing w:after="0" w:line="240" w:lineRule="auto"/>
        <w:rPr>
          <w:sz w:val="6"/>
          <w:szCs w:val="6"/>
        </w:rPr>
      </w:pPr>
    </w:p>
    <w:p w:rsidR="00192065" w:rsidRDefault="00192065" w:rsidP="00192065">
      <w:pPr>
        <w:spacing w:after="0" w:line="240" w:lineRule="auto"/>
        <w:ind w:left="1080"/>
        <w:rPr>
          <w:sz w:val="6"/>
          <w:szCs w:val="6"/>
        </w:rPr>
      </w:pPr>
    </w:p>
    <w:p w:rsidR="00192065" w:rsidRDefault="00BD72DD" w:rsidP="00192065">
      <w:pPr>
        <w:spacing w:after="0" w:line="240" w:lineRule="auto"/>
        <w:ind w:left="1080" w:hanging="1080"/>
      </w:pPr>
      <w:r>
        <w:lastRenderedPageBreak/>
        <w:t>6</w:t>
      </w:r>
      <w:r w:rsidR="00192065">
        <w:t>. Consulted</w:t>
      </w:r>
      <w:r w:rsidR="00140E2D">
        <w:t xml:space="preserve"> regarding Dental Health Center</w:t>
      </w:r>
      <w:r w:rsidR="00192065">
        <w:t>:</w:t>
      </w:r>
    </w:p>
    <w:p w:rsidR="00B00CCF" w:rsidRDefault="00140E2D" w:rsidP="00B00CCF">
      <w:pPr>
        <w:pStyle w:val="ListParagraph"/>
        <w:numPr>
          <w:ilvl w:val="0"/>
          <w:numId w:val="4"/>
        </w:numPr>
        <w:spacing w:after="0" w:line="240" w:lineRule="auto"/>
        <w:ind w:firstLine="0"/>
      </w:pPr>
      <w:r>
        <w:t>Pay rate for dentist and hygienist, deemed rate appropriate</w:t>
      </w:r>
      <w:r w:rsidR="00192065">
        <w:t>.</w:t>
      </w:r>
      <w:r>
        <w:t xml:space="preserve">  Discussion regarding locum tenens pay rate at Redwoods Rural Health Center, and partnering with Redwoods Rural to find a dentist for Mondays clinical.  Announced that </w:t>
      </w:r>
      <w:r w:rsidR="00AE38CC">
        <w:t>Monday</w:t>
      </w:r>
      <w:r w:rsidR="00F93ACC">
        <w:t>’</w:t>
      </w:r>
      <w:r w:rsidR="00AE38CC">
        <w:t xml:space="preserve">s clinical dentist was promoted at her other place of employment and that the Dental Health Center is in need of dentists for the 2017-2018 academic </w:t>
      </w:r>
      <w:proofErr w:type="gramStart"/>
      <w:r w:rsidR="00AE38CC">
        <w:t>year</w:t>
      </w:r>
      <w:proofErr w:type="gramEnd"/>
      <w:r w:rsidR="00AE38CC">
        <w:t>.</w:t>
      </w:r>
      <w:bookmarkStart w:id="0" w:name="_GoBack"/>
      <w:bookmarkEnd w:id="0"/>
    </w:p>
    <w:p w:rsidR="00B00CCF" w:rsidRDefault="00140E2D" w:rsidP="00B00CCF">
      <w:pPr>
        <w:pStyle w:val="ListParagraph"/>
        <w:numPr>
          <w:ilvl w:val="0"/>
          <w:numId w:val="4"/>
        </w:numPr>
        <w:spacing w:after="0" w:line="240" w:lineRule="auto"/>
        <w:ind w:firstLine="0"/>
      </w:pPr>
      <w:r>
        <w:t>Reported revenue of $65,000 for Dental Health Center this academic year.</w:t>
      </w:r>
    </w:p>
    <w:p w:rsidR="00AE38CC" w:rsidRDefault="00AE38CC" w:rsidP="00B00CCF">
      <w:pPr>
        <w:pStyle w:val="ListParagraph"/>
        <w:numPr>
          <w:ilvl w:val="0"/>
          <w:numId w:val="4"/>
        </w:numPr>
        <w:spacing w:after="0" w:line="240" w:lineRule="auto"/>
        <w:ind w:firstLine="0"/>
      </w:pPr>
      <w:r>
        <w:t>Reported revenue generated by each provider</w:t>
      </w:r>
      <w:r w:rsidR="00D62257">
        <w:t xml:space="preserve"> based on production reports</w:t>
      </w:r>
      <w:r>
        <w:t xml:space="preserve">.  Discussed that </w:t>
      </w:r>
      <w:r w:rsidR="00B00CCF">
        <w:t xml:space="preserve">the </w:t>
      </w:r>
      <w:r w:rsidR="00D62257">
        <w:t xml:space="preserve">dentists generated income as well as </w:t>
      </w:r>
      <w:r>
        <w:t>RDH working on Wednesday’s</w:t>
      </w:r>
      <w:r w:rsidR="00D62257">
        <w:t xml:space="preserve">.  However, </w:t>
      </w:r>
      <w:r>
        <w:t>RDH working on Monday’s generated de</w:t>
      </w:r>
      <w:r w:rsidR="00D62257">
        <w:t>ficit.  Routinely the Monday</w:t>
      </w:r>
      <w:r w:rsidR="00685D31">
        <w:t xml:space="preserve"> RDH</w:t>
      </w:r>
      <w:r w:rsidR="00D62257">
        <w:t xml:space="preserve"> was paid for 7 hours, but only s</w:t>
      </w:r>
      <w:r w:rsidR="00685D31">
        <w:t>caled 4</w:t>
      </w:r>
      <w:r w:rsidR="00D62257">
        <w:t xml:space="preserve"> to 5 patients.</w:t>
      </w:r>
      <w:r w:rsidR="00685D31">
        <w:t xml:space="preserve"> Discussion </w:t>
      </w:r>
      <w:r w:rsidR="005C47E0">
        <w:t xml:space="preserve">ensued </w:t>
      </w:r>
      <w:r w:rsidR="00685D31">
        <w:t xml:space="preserve">regarding </w:t>
      </w:r>
      <w:r w:rsidR="005C47E0">
        <w:t xml:space="preserve">different perspectives of providers and techniques used in the clinical setting.  </w:t>
      </w:r>
    </w:p>
    <w:p w:rsidR="00192065" w:rsidRPr="00A64666" w:rsidRDefault="00192065" w:rsidP="00192065">
      <w:pPr>
        <w:spacing w:after="0" w:line="240" w:lineRule="auto"/>
        <w:rPr>
          <w:sz w:val="6"/>
          <w:szCs w:val="6"/>
        </w:rPr>
      </w:pPr>
    </w:p>
    <w:p w:rsidR="00192065" w:rsidRDefault="00BD72DD" w:rsidP="00192065">
      <w:pPr>
        <w:spacing w:after="0" w:line="240" w:lineRule="auto"/>
        <w:ind w:left="1080" w:hanging="1080"/>
      </w:pPr>
      <w:r>
        <w:t>7</w:t>
      </w:r>
      <w:r w:rsidR="00192065">
        <w:t>. Solicited Community Updates:</w:t>
      </w:r>
    </w:p>
    <w:p w:rsidR="00192065" w:rsidRDefault="00192065" w:rsidP="00192065">
      <w:pPr>
        <w:pStyle w:val="ListParagraph"/>
        <w:numPr>
          <w:ilvl w:val="0"/>
          <w:numId w:val="4"/>
        </w:numPr>
        <w:spacing w:after="0" w:line="240" w:lineRule="auto"/>
        <w:ind w:firstLine="0"/>
      </w:pPr>
      <w:r>
        <w:t xml:space="preserve">Discussed </w:t>
      </w:r>
      <w:r w:rsidR="00D02397">
        <w:t>7</w:t>
      </w:r>
      <w:r>
        <w:t xml:space="preserve"> current openings</w:t>
      </w:r>
      <w:r w:rsidR="00674849">
        <w:t xml:space="preserve"> advertised on Craigslist</w:t>
      </w:r>
      <w:r>
        <w:t xml:space="preserve"> for dental assistants locally.</w:t>
      </w:r>
      <w:r w:rsidR="00D02397">
        <w:t xml:space="preserve">  </w:t>
      </w:r>
      <w:r w:rsidR="00A728A5">
        <w:t xml:space="preserve">Announced 11 interns were offered employment at assigned internship.  </w:t>
      </w:r>
      <w:r w:rsidR="00D02397">
        <w:t xml:space="preserve">Discussed that graduates are not distributing resumes locally that they tend to only submit resumes to offices advertising.   It was suggested </w:t>
      </w:r>
      <w:r w:rsidR="00A728A5">
        <w:t>to</w:t>
      </w:r>
      <w:r w:rsidR="00D02397">
        <w:t xml:space="preserve"> strongly advised</w:t>
      </w:r>
      <w:r w:rsidR="00A728A5">
        <w:t xml:space="preserve"> students</w:t>
      </w:r>
      <w:r w:rsidR="00D02397">
        <w:t xml:space="preserve"> to subm</w:t>
      </w:r>
      <w:r w:rsidR="00A728A5">
        <w:t xml:space="preserve">it resumes or possibly require students </w:t>
      </w:r>
      <w:r w:rsidR="00D02397">
        <w:t>to submit resumes</w:t>
      </w:r>
      <w:r w:rsidR="00CE28E7">
        <w:t xml:space="preserve"> to offices not actively advertising</w:t>
      </w:r>
      <w:r w:rsidR="00A728A5">
        <w:t>.</w:t>
      </w:r>
    </w:p>
    <w:p w:rsidR="00192065" w:rsidRDefault="00192065" w:rsidP="00192065">
      <w:pPr>
        <w:spacing w:after="0" w:line="240" w:lineRule="auto"/>
        <w:ind w:left="1080"/>
        <w:rPr>
          <w:sz w:val="6"/>
          <w:szCs w:val="6"/>
        </w:rPr>
      </w:pPr>
    </w:p>
    <w:p w:rsidR="00192065" w:rsidRDefault="00BD72DD" w:rsidP="00192065">
      <w:pPr>
        <w:spacing w:after="0" w:line="240" w:lineRule="auto"/>
        <w:ind w:left="1080" w:hanging="1080"/>
      </w:pPr>
      <w:r>
        <w:t>8</w:t>
      </w:r>
      <w:r w:rsidR="00192065">
        <w:t>. Solicited Possible Equipment Updates:</w:t>
      </w:r>
    </w:p>
    <w:p w:rsidR="00192065" w:rsidRDefault="00192065" w:rsidP="00192065">
      <w:pPr>
        <w:pStyle w:val="ListParagraph"/>
        <w:numPr>
          <w:ilvl w:val="0"/>
          <w:numId w:val="4"/>
        </w:numPr>
        <w:spacing w:after="0" w:line="240" w:lineRule="auto"/>
      </w:pPr>
      <w:r>
        <w:t>Portable radiography unit (Nomad) and CAD CAM scanning device (</w:t>
      </w:r>
      <w:proofErr w:type="spellStart"/>
      <w:r>
        <w:t>Cerac</w:t>
      </w:r>
      <w:proofErr w:type="spellEnd"/>
      <w:r>
        <w:t>) suggested.</w:t>
      </w:r>
    </w:p>
    <w:p w:rsidR="00192065" w:rsidRDefault="00BD72DD" w:rsidP="00192065">
      <w:pPr>
        <w:spacing w:after="0" w:line="240" w:lineRule="auto"/>
        <w:ind w:left="1080" w:hanging="1080"/>
      </w:pPr>
      <w:r>
        <w:t>9</w:t>
      </w:r>
      <w:r w:rsidR="00192065">
        <w:t>. Adjourn</w:t>
      </w:r>
    </w:p>
    <w:p w:rsidR="00657311" w:rsidRDefault="00657311"/>
    <w:sectPr w:rsidR="00657311" w:rsidSect="00D0239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6DE9"/>
    <w:multiLevelType w:val="hybridMultilevel"/>
    <w:tmpl w:val="BC0E1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4725E8"/>
    <w:multiLevelType w:val="hybridMultilevel"/>
    <w:tmpl w:val="F6BC1C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24075A31"/>
    <w:multiLevelType w:val="hybridMultilevel"/>
    <w:tmpl w:val="CB9CBC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5D375423"/>
    <w:multiLevelType w:val="hybridMultilevel"/>
    <w:tmpl w:val="54E072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7ABA113F"/>
    <w:multiLevelType w:val="hybridMultilevel"/>
    <w:tmpl w:val="C3E0E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B5"/>
    <w:rsid w:val="00140E2D"/>
    <w:rsid w:val="00192065"/>
    <w:rsid w:val="00214DA5"/>
    <w:rsid w:val="003C369B"/>
    <w:rsid w:val="004246C2"/>
    <w:rsid w:val="00536F53"/>
    <w:rsid w:val="00541576"/>
    <w:rsid w:val="005C47E0"/>
    <w:rsid w:val="00657311"/>
    <w:rsid w:val="00674849"/>
    <w:rsid w:val="00685D31"/>
    <w:rsid w:val="00740357"/>
    <w:rsid w:val="008A5E3C"/>
    <w:rsid w:val="008D46B5"/>
    <w:rsid w:val="00A144DC"/>
    <w:rsid w:val="00A64666"/>
    <w:rsid w:val="00A728A5"/>
    <w:rsid w:val="00A8796B"/>
    <w:rsid w:val="00AE38CC"/>
    <w:rsid w:val="00B00CCF"/>
    <w:rsid w:val="00BD72DD"/>
    <w:rsid w:val="00CE28E7"/>
    <w:rsid w:val="00D02397"/>
    <w:rsid w:val="00D0622D"/>
    <w:rsid w:val="00D62257"/>
    <w:rsid w:val="00DF1A78"/>
    <w:rsid w:val="00F9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065"/>
    <w:pPr>
      <w:ind w:left="720"/>
      <w:contextualSpacing/>
    </w:pPr>
  </w:style>
  <w:style w:type="character" w:styleId="Hyperlink">
    <w:name w:val="Hyperlink"/>
    <w:basedOn w:val="DefaultParagraphFont"/>
    <w:uiPriority w:val="99"/>
    <w:unhideWhenUsed/>
    <w:rsid w:val="00A144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065"/>
    <w:pPr>
      <w:ind w:left="720"/>
      <w:contextualSpacing/>
    </w:pPr>
  </w:style>
  <w:style w:type="character" w:styleId="Hyperlink">
    <w:name w:val="Hyperlink"/>
    <w:basedOn w:val="DefaultParagraphFont"/>
    <w:uiPriority w:val="99"/>
    <w:unhideWhenUsed/>
    <w:rsid w:val="00A144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bc.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A0C5B-0E83-42FF-BC93-F64BD5D5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Redwoods Community College District</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the Redwoods</dc:creator>
  <cp:keywords/>
  <dc:description/>
  <cp:lastModifiedBy>College of the Redwoods</cp:lastModifiedBy>
  <cp:revision>19</cp:revision>
  <cp:lastPrinted>2017-05-26T20:26:00Z</cp:lastPrinted>
  <dcterms:created xsi:type="dcterms:W3CDTF">2017-05-26T18:18:00Z</dcterms:created>
  <dcterms:modified xsi:type="dcterms:W3CDTF">2017-05-26T20:26:00Z</dcterms:modified>
</cp:coreProperties>
</file>